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32"/>
        </w:tabs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67311</wp:posOffset>
            </wp:positionH>
            <wp:positionV relativeFrom="paragraph">
              <wp:posOffset>95250</wp:posOffset>
            </wp:positionV>
            <wp:extent cx="861695" cy="51498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5149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2378710</wp:posOffset>
            </wp:positionH>
            <wp:positionV relativeFrom="paragraph">
              <wp:posOffset>-207644</wp:posOffset>
            </wp:positionV>
            <wp:extent cx="1874520" cy="855980"/>
            <wp:effectExtent b="0" l="0" r="0" t="0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1887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8559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5920105</wp:posOffset>
            </wp:positionH>
            <wp:positionV relativeFrom="paragraph">
              <wp:posOffset>84455</wp:posOffset>
            </wp:positionV>
            <wp:extent cx="558800" cy="46863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4686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32"/>
        </w:tabs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Istituto d’Istruzione Superiore “E. Majorana - A. Cascino”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Piazza Sen. Marescalchi, n. 2 – 94015 Piazza Armerina</w:t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Tel. 0935/684435 –Sede centrale (Industriale-Turistico-Liceo Classico), Tel. 0935/573726 (Liceo Scientifico) </w: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e-mail: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4f8a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enis00700g@istruzione.it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– pec: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4f8a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enis00700g@pec.istruzione.it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4f8a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C.F. 80001140864 - Cod. Mecc. ENIS00700G - 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4f8a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www.majoranacascino.edu.it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Modulo iscrizione corso recupero estivo A.S. 2022-23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I.I.S. “E. Majorana-A. Cascino”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P.zza Sen. Marescalchi n. 2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94015 Piazza Armerina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Mail: enis00700g@istruzione.it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Richiesta frequenza corsi di recupero estivi A.S. 2022-23.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Il/a sottoscritto/a_____________________________________________________________________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Genitore dell’alunno _____________________________________ frequentante la classe 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Sez._____________ speccializzazione___________________________________________________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 di ammettere il/la proprio figlio/a alla frequenza del corso/i di recupero di seguito indicato/i</w:t>
      </w:r>
    </w:p>
    <w:tbl>
      <w:tblPr>
        <w:tblStyle w:val="Table1"/>
        <w:tblW w:w="9923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48"/>
        <w:gridCol w:w="4207"/>
        <w:gridCol w:w="2268"/>
        <w:tblGridChange w:id="0">
          <w:tblGrid>
            <w:gridCol w:w="3448"/>
            <w:gridCol w:w="4207"/>
            <w:gridCol w:w="226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Destinatari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Segnare con una X il/i corso/i scelti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Matematica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Alunni delle classi 1° di tutte le specializzazioni ed indirizzi di studio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Matematica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(n. 2 corsi)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Alunni delle classi 2° di tutte le specializzazioni ed indirizzi di studio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Matematica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Alunni delle classi 3 di tutte le specializzazioni ed indirizzi di studio del Settore Tecnico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Matematica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Alunni delle classi 4 di tutte le specializzazioni ed indirizzi di studio del Settore Tecnico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Matematica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Alunni delle classi 3°  del Liceo Classico e Scientifico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Matematica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Alunni della Classe 4° del Liceo Classico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Diritto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Alunni classi prime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Diritto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Alunni classi seconde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Tecnologia Meccanica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Alunni delle classi 3 e 4 Meccanica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Data____________________</w:t>
        <w:tab/>
        <w:tab/>
        <w:t xml:space="preserve">Firma_______________________________________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footerReference r:id="rId14" w:type="first"/>
      <w:pgSz w:h="16838" w:w="11906" w:orient="portrait"/>
      <w:pgMar w:bottom="567" w:top="567" w:left="851" w:right="851" w:header="737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567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majoranacascino.edu.it" TargetMode="External"/><Relationship Id="rId10" Type="http://schemas.openxmlformats.org/officeDocument/2006/relationships/hyperlink" Target="mailto:enis00700g@pec.istruzione.it" TargetMode="Externa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nis00700g@istruzione.it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